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02B2" w14:textId="77777777" w:rsidR="007C1679" w:rsidRPr="007C1679" w:rsidRDefault="007C1679" w:rsidP="007C1679">
      <w:pPr>
        <w:spacing w:before="100" w:beforeAutospacing="1" w:after="100" w:afterAutospacing="1" w:line="240" w:lineRule="auto"/>
        <w:jc w:val="center"/>
        <w:outlineLvl w:val="0"/>
        <w:rPr>
          <w:rFonts w:ascii="Apple Color Emoji" w:eastAsia="Times New Roman" w:hAnsi="Apple Color Emoji" w:cs="Times New Roman"/>
          <w:spacing w:val="17"/>
          <w:kern w:val="36"/>
          <w:sz w:val="48"/>
          <w:szCs w:val="48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spacing w:val="17"/>
          <w:kern w:val="36"/>
          <w:sz w:val="48"/>
          <w:szCs w:val="48"/>
          <w:lang w:eastAsia="en-GB"/>
          <w14:ligatures w14:val="none"/>
        </w:rPr>
        <w:t>Algemene Voorwaarden</w:t>
      </w:r>
    </w:p>
    <w:p w14:paraId="625A57A7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1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Definities</w:t>
      </w:r>
    </w:p>
    <w:p w14:paraId="3EE19E93" w14:textId="77777777" w:rsidR="007C1679" w:rsidRPr="007C1679" w:rsidRDefault="007C1679" w:rsidP="007C1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In deze algemene voorwaarden wordt verstaan onder:</w:t>
      </w:r>
    </w:p>
    <w:p w14:paraId="708D3F5F" w14:textId="77777777" w:rsidR="007C1679" w:rsidRPr="007C1679" w:rsidRDefault="007C1679" w:rsidP="007C16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i/>
          <w:iCs/>
          <w:kern w:val="0"/>
          <w:sz w:val="26"/>
          <w:szCs w:val="26"/>
          <w:lang w:eastAsia="en-GB"/>
          <w14:ligatures w14:val="none"/>
        </w:rPr>
        <w:t>Website</w:t>
      </w: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: de website www.zamarmusiq.com waarop muziek en kunstwerken (zoals schilderijen) worden gepresenteerd en aangeboden.</w:t>
      </w:r>
    </w:p>
    <w:p w14:paraId="75C514C6" w14:textId="77777777" w:rsidR="007C1679" w:rsidRPr="007C1679" w:rsidRDefault="007C1679" w:rsidP="007C16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i/>
          <w:iCs/>
          <w:kern w:val="0"/>
          <w:sz w:val="26"/>
          <w:szCs w:val="26"/>
          <w:lang w:eastAsia="en-GB"/>
          <w14:ligatures w14:val="none"/>
        </w:rPr>
        <w:t>Gebruiker</w:t>
      </w: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: iedere bezoeker van de website.</w:t>
      </w:r>
    </w:p>
    <w:p w14:paraId="24BAD41C" w14:textId="77777777" w:rsidR="007C1679" w:rsidRPr="007C1679" w:rsidRDefault="007C1679" w:rsidP="007C16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i/>
          <w:iCs/>
          <w:kern w:val="0"/>
          <w:sz w:val="26"/>
          <w:szCs w:val="26"/>
          <w:lang w:eastAsia="en-GB"/>
          <w14:ligatures w14:val="none"/>
        </w:rPr>
        <w:t>Eigenaar</w:t>
      </w: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: Jacco en Nympha Dijs</w:t>
      </w:r>
    </w:p>
    <w:p w14:paraId="2E680A78" w14:textId="77777777" w:rsidR="007C1679" w:rsidRPr="007C1679" w:rsidRDefault="007C1679" w:rsidP="007C16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i/>
          <w:iCs/>
          <w:kern w:val="0"/>
          <w:sz w:val="26"/>
          <w:szCs w:val="26"/>
          <w:lang w:eastAsia="en-GB"/>
          <w14:ligatures w14:val="none"/>
        </w:rPr>
        <w:t>Content</w:t>
      </w: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: alle muziek, afbeeldingen, schilderijen, teksten en overige materialen die op de website worden gepubliceerd.</w:t>
      </w:r>
    </w:p>
    <w:p w14:paraId="68665E54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2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Toepasselijkheid</w:t>
      </w:r>
    </w:p>
    <w:p w14:paraId="3A3DBA52" w14:textId="77777777" w:rsidR="007C1679" w:rsidRPr="007C1679" w:rsidRDefault="007C1679" w:rsidP="007C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Deze algemene voorwaarden zijn van toepassing op elk gebruik van de website.</w:t>
      </w:r>
    </w:p>
    <w:p w14:paraId="6D21B4A7" w14:textId="77777777" w:rsidR="007C1679" w:rsidRPr="007C1679" w:rsidRDefault="007C1679" w:rsidP="007C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Door de website te bezoeken en/of te gebruiken, stemt de gebruiker in met deze voorwaarden.</w:t>
      </w:r>
    </w:p>
    <w:p w14:paraId="411C54D7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3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Gebruik van de website</w:t>
      </w:r>
    </w:p>
    <w:p w14:paraId="76EFA4C7" w14:textId="77777777" w:rsidR="007C1679" w:rsidRPr="007C1679" w:rsidRDefault="007C1679" w:rsidP="007C16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gebruiker zal de website alleen gebruiken voor rechtmatige doeleinden.</w:t>
      </w:r>
    </w:p>
    <w:p w14:paraId="62915CFA" w14:textId="77777777" w:rsidR="007C1679" w:rsidRPr="007C1679" w:rsidRDefault="007C1679" w:rsidP="007C16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Het is niet toegestaan om:</w:t>
      </w:r>
    </w:p>
    <w:p w14:paraId="7DA8D83B" w14:textId="77777777" w:rsidR="007C1679" w:rsidRPr="007C1679" w:rsidRDefault="007C1679" w:rsidP="007C16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Content zonder toestemming te kopi</w:t>
      </w:r>
      <w:r w:rsidRPr="007C1679">
        <w:rPr>
          <w:rFonts w:ascii="Cambria" w:eastAsia="Times New Roman" w:hAnsi="Cambria" w:cs="Cambria"/>
          <w:kern w:val="0"/>
          <w:sz w:val="26"/>
          <w:szCs w:val="26"/>
          <w:lang w:eastAsia="en-GB"/>
          <w14:ligatures w14:val="none"/>
        </w:rPr>
        <w:t>ë</w:t>
      </w: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ren, verspreiden of commercieel te gebruiken;</w:t>
      </w:r>
    </w:p>
    <w:p w14:paraId="517C4179" w14:textId="77777777" w:rsidR="007C1679" w:rsidRPr="007C1679" w:rsidRDefault="007C1679" w:rsidP="007C16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website te gebruiken op een manier die schade kan veroorzaken aan de eigenaar of derden;</w:t>
      </w:r>
    </w:p>
    <w:p w14:paraId="26E8AA7B" w14:textId="77777777" w:rsidR="007C1679" w:rsidRPr="007C1679" w:rsidRDefault="007C1679" w:rsidP="007C16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Onjuiste of misleidende informatie te verspreiden via de website.</w:t>
      </w:r>
    </w:p>
    <w:p w14:paraId="46E0FD43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4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Intellectueel eigendom</w:t>
      </w:r>
    </w:p>
    <w:p w14:paraId="4060BF3E" w14:textId="77777777" w:rsidR="007C1679" w:rsidRPr="007C1679" w:rsidRDefault="007C1679" w:rsidP="007C1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Alle rechten met betrekking tot de content (zoals muziek en schilderijen) berusten bij de eigenaar of diens licentiegevers.</w:t>
      </w:r>
    </w:p>
    <w:p w14:paraId="5A958770" w14:textId="77777777" w:rsidR="007C1679" w:rsidRPr="007C1679" w:rsidRDefault="007C1679" w:rsidP="007C1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Zonder voorafgaande schriftelijke toestemming is het niet toegestaan om content te reproduceren, openbaar te maken of te bewerken.</w:t>
      </w:r>
    </w:p>
    <w:p w14:paraId="3579AC54" w14:textId="77777777" w:rsidR="007C1679" w:rsidRPr="007C1679" w:rsidRDefault="007C1679" w:rsidP="007C1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Persoonlijk gebruik (zoals bekijken, beluisteren en delen via sociale media met bronvermelding) is toegestaan, tenzij anders aangegeven.</w:t>
      </w:r>
    </w:p>
    <w:p w14:paraId="17D4E7C9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lastRenderedPageBreak/>
        <w:t xml:space="preserve">Artikel 5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Aankopen en betalingen (indien van toepassing)</w:t>
      </w:r>
    </w:p>
    <w:p w14:paraId="5DCCD89E" w14:textId="77777777" w:rsidR="007C1679" w:rsidRPr="007C1679" w:rsidRDefault="007C1679" w:rsidP="007C1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Indien via de website producten (zoals kunstwerken of muziek) worden verkocht, gelden de vermelde prijzen op het moment van aankoop.</w:t>
      </w:r>
    </w:p>
    <w:p w14:paraId="169F13FF" w14:textId="77777777" w:rsidR="007C1679" w:rsidRPr="007C1679" w:rsidRDefault="007C1679" w:rsidP="007C1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eigenaar behoudt zich het recht voor om prijzen en aanbod te wijzigen.</w:t>
      </w:r>
    </w:p>
    <w:p w14:paraId="6FCED502" w14:textId="77777777" w:rsidR="007C1679" w:rsidRPr="007C1679" w:rsidRDefault="007C1679" w:rsidP="007C1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Betalingen dienen te worden voldaan via de aangeboden betaalmethoden.</w:t>
      </w:r>
    </w:p>
    <w:p w14:paraId="6CCE907B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6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Levering en verzending (indien van toepassing)</w:t>
      </w:r>
    </w:p>
    <w:p w14:paraId="4B89A81B" w14:textId="77777777" w:rsidR="007C1679" w:rsidRPr="007C1679" w:rsidRDefault="007C1679" w:rsidP="007C1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eigenaar streeft ernaar bestellingen zo spoedig mogelijk te verwerken en te verzenden.</w:t>
      </w:r>
    </w:p>
    <w:p w14:paraId="7B030386" w14:textId="77777777" w:rsidR="007C1679" w:rsidRPr="007C1679" w:rsidRDefault="007C1679" w:rsidP="007C1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Levertermijnen zijn indicatief en geven geen recht op schadevergoeding bij vertraging.</w:t>
      </w:r>
    </w:p>
    <w:p w14:paraId="3DAB2537" w14:textId="77777777" w:rsidR="007C1679" w:rsidRPr="007C1679" w:rsidRDefault="007C1679" w:rsidP="007C1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Eventuele verzendkosten worden duidelijk vermeld bij de bestelling.</w:t>
      </w:r>
    </w:p>
    <w:p w14:paraId="69BF7A6E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7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Aansprakelijkheid</w:t>
      </w:r>
    </w:p>
    <w:p w14:paraId="71C8CACA" w14:textId="77777777" w:rsidR="007C1679" w:rsidRPr="007C1679" w:rsidRDefault="007C1679" w:rsidP="007C16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eigenaar is niet aansprakelijk voor schade die voortvloeit uit het gebruik van de website, tenzij sprake is van opzet of grove nalatigheid.</w:t>
      </w:r>
    </w:p>
    <w:p w14:paraId="3F1898C0" w14:textId="77777777" w:rsidR="007C1679" w:rsidRPr="007C1679" w:rsidRDefault="007C1679" w:rsidP="007C16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website kan links bevatten naar externe websites; de eigenaar is niet verantwoordelijk voor de inhoud daarvan.</w:t>
      </w:r>
    </w:p>
    <w:p w14:paraId="2DA8D0D9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8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Privacy</w:t>
      </w:r>
    </w:p>
    <w:p w14:paraId="4060D92B" w14:textId="77777777" w:rsidR="007C1679" w:rsidRPr="007C1679" w:rsidRDefault="007C1679" w:rsidP="007C16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Persoonsgegevens worden verwerkt in overeenstemming met de geldende privacywetgeving.</w:t>
      </w:r>
    </w:p>
    <w:p w14:paraId="5E781345" w14:textId="77777777" w:rsidR="007C1679" w:rsidRPr="007C1679" w:rsidRDefault="007C1679" w:rsidP="007C16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Raadpleeg de privacyverklaring van de website voor meer informatie.</w:t>
      </w:r>
    </w:p>
    <w:p w14:paraId="3F88374D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9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Wijzigingen</w:t>
      </w:r>
    </w:p>
    <w:p w14:paraId="67BE5AC3" w14:textId="77777777" w:rsidR="007C1679" w:rsidRPr="007C1679" w:rsidRDefault="007C1679" w:rsidP="007C16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eigenaar behoudt zich het recht voor deze algemene voorwaarden te allen tijde te wijzigen.</w:t>
      </w:r>
    </w:p>
    <w:p w14:paraId="0CACEA39" w14:textId="77777777" w:rsidR="007C1679" w:rsidRPr="007C1679" w:rsidRDefault="007C1679" w:rsidP="007C16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De meest actuele versie wordt op de website gepubliceerd.</w:t>
      </w:r>
    </w:p>
    <w:p w14:paraId="60A23817" w14:textId="77777777" w:rsidR="007C1679" w:rsidRP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10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Toepasselijk recht</w:t>
      </w:r>
    </w:p>
    <w:p w14:paraId="4A4EAAB7" w14:textId="77777777" w:rsidR="007C1679" w:rsidRPr="007C1679" w:rsidRDefault="007C1679" w:rsidP="007C16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Op deze algemene voorwaarden is het recht van toepassing van het land waarin de eigenaar is gevestigd.</w:t>
      </w:r>
    </w:p>
    <w:p w14:paraId="46F7F896" w14:textId="77777777" w:rsidR="007C1679" w:rsidRPr="007C1679" w:rsidRDefault="007C1679" w:rsidP="007C16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lastRenderedPageBreak/>
        <w:t>Geschillen worden voorgelegd aan de bevoegde rechter in dat land.</w:t>
      </w:r>
    </w:p>
    <w:p w14:paraId="32085E9F" w14:textId="00BA0F5E" w:rsidR="007C1679" w:rsidRDefault="007C1679" w:rsidP="007C1679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Artikel 11 </w:t>
      </w:r>
      <w:r w:rsidRPr="007C16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7C1679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Contact</w:t>
      </w:r>
      <w:r w:rsidRPr="007C1679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br/>
        <w:t>Voor vragen over deze algemene voorwaarden kan contact worden opgenomen via de contactgegevens op de website.</w:t>
      </w:r>
    </w:p>
    <w:p w14:paraId="7CEC47C9" w14:textId="6AFE1ADF" w:rsidR="007C1679" w:rsidRDefault="007C1679">
      <w:pPr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sectPr w:rsidR="007C1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300"/>
    <w:multiLevelType w:val="multilevel"/>
    <w:tmpl w:val="4526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0A4B"/>
    <w:multiLevelType w:val="multilevel"/>
    <w:tmpl w:val="0442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949DF"/>
    <w:multiLevelType w:val="hybridMultilevel"/>
    <w:tmpl w:val="0E4CF574"/>
    <w:lvl w:ilvl="0" w:tplc="386CD72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2504"/>
    <w:multiLevelType w:val="multilevel"/>
    <w:tmpl w:val="9DCA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A6E96"/>
    <w:multiLevelType w:val="multilevel"/>
    <w:tmpl w:val="675A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97BB9"/>
    <w:multiLevelType w:val="multilevel"/>
    <w:tmpl w:val="6CC0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72853"/>
    <w:multiLevelType w:val="multilevel"/>
    <w:tmpl w:val="6964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348A0"/>
    <w:multiLevelType w:val="multilevel"/>
    <w:tmpl w:val="C998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87DB4"/>
    <w:multiLevelType w:val="multilevel"/>
    <w:tmpl w:val="6C12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72110"/>
    <w:multiLevelType w:val="multilevel"/>
    <w:tmpl w:val="3A54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B2164"/>
    <w:multiLevelType w:val="multilevel"/>
    <w:tmpl w:val="7BB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C5A60"/>
    <w:multiLevelType w:val="multilevel"/>
    <w:tmpl w:val="B72A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A65BD"/>
    <w:multiLevelType w:val="multilevel"/>
    <w:tmpl w:val="7C76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BC2818"/>
    <w:multiLevelType w:val="multilevel"/>
    <w:tmpl w:val="95A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AA1F6E"/>
    <w:multiLevelType w:val="multilevel"/>
    <w:tmpl w:val="0FB6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EA0602"/>
    <w:multiLevelType w:val="multilevel"/>
    <w:tmpl w:val="7B9C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0981360">
    <w:abstractNumId w:val="0"/>
  </w:num>
  <w:num w:numId="2" w16cid:durableId="670106038">
    <w:abstractNumId w:val="11"/>
  </w:num>
  <w:num w:numId="3" w16cid:durableId="414324106">
    <w:abstractNumId w:val="8"/>
  </w:num>
  <w:num w:numId="4" w16cid:durableId="682241024">
    <w:abstractNumId w:val="1"/>
  </w:num>
  <w:num w:numId="5" w16cid:durableId="2041391255">
    <w:abstractNumId w:val="4"/>
  </w:num>
  <w:num w:numId="6" w16cid:durableId="1327250164">
    <w:abstractNumId w:val="7"/>
  </w:num>
  <w:num w:numId="7" w16cid:durableId="301427713">
    <w:abstractNumId w:val="9"/>
  </w:num>
  <w:num w:numId="8" w16cid:durableId="926112094">
    <w:abstractNumId w:val="3"/>
  </w:num>
  <w:num w:numId="9" w16cid:durableId="1975864132">
    <w:abstractNumId w:val="5"/>
  </w:num>
  <w:num w:numId="10" w16cid:durableId="1985157534">
    <w:abstractNumId w:val="6"/>
  </w:num>
  <w:num w:numId="11" w16cid:durableId="209727643">
    <w:abstractNumId w:val="12"/>
  </w:num>
  <w:num w:numId="12" w16cid:durableId="1083071243">
    <w:abstractNumId w:val="15"/>
  </w:num>
  <w:num w:numId="13" w16cid:durableId="1341664671">
    <w:abstractNumId w:val="14"/>
  </w:num>
  <w:num w:numId="14" w16cid:durableId="1379278221">
    <w:abstractNumId w:val="13"/>
  </w:num>
  <w:num w:numId="15" w16cid:durableId="63184445">
    <w:abstractNumId w:val="10"/>
  </w:num>
  <w:num w:numId="16" w16cid:durableId="15172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79"/>
    <w:rsid w:val="00620E3C"/>
    <w:rsid w:val="007C1679"/>
    <w:rsid w:val="008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9A9698"/>
  <w15:chartTrackingRefBased/>
  <w15:docId w15:val="{920B2071-623A-AC44-8672-E203C1D4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7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C1679"/>
    <w:rPr>
      <w:b/>
      <w:bCs/>
    </w:rPr>
  </w:style>
  <w:style w:type="character" w:styleId="Emphasis">
    <w:name w:val="Emphasis"/>
    <w:basedOn w:val="DefaultParagraphFont"/>
    <w:uiPriority w:val="20"/>
    <w:qFormat/>
    <w:rsid w:val="007C16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2552</Characters>
  <Application>Microsoft Office Word</Application>
  <DocSecurity>0</DocSecurity>
  <Lines>82</Lines>
  <Paragraphs>42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Nympha Dijs-van Loon</dc:creator>
  <cp:keywords/>
  <dc:description/>
  <cp:lastModifiedBy>Nympha Dijs-van Loon</cp:lastModifiedBy>
  <cp:revision>2</cp:revision>
  <dcterms:created xsi:type="dcterms:W3CDTF">2026-04-10T11:43:00Z</dcterms:created>
  <dcterms:modified xsi:type="dcterms:W3CDTF">2026-04-10T11:43:00Z</dcterms:modified>
</cp:coreProperties>
</file>