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75F1" w14:textId="77777777" w:rsidR="00A016FC" w:rsidRPr="00A016FC" w:rsidRDefault="00A016FC" w:rsidP="00A016FC">
      <w:pPr>
        <w:spacing w:before="100" w:beforeAutospacing="1" w:after="100" w:afterAutospacing="1" w:line="240" w:lineRule="auto"/>
        <w:jc w:val="center"/>
        <w:outlineLvl w:val="0"/>
        <w:rPr>
          <w:rFonts w:ascii="Apple Color Emoji" w:eastAsia="Times New Roman" w:hAnsi="Apple Color Emoji" w:cs="Times New Roman"/>
          <w:spacing w:val="17"/>
          <w:kern w:val="36"/>
          <w:sz w:val="48"/>
          <w:szCs w:val="48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spacing w:val="17"/>
          <w:kern w:val="36"/>
          <w:sz w:val="48"/>
          <w:szCs w:val="48"/>
          <w:lang w:eastAsia="en-GB"/>
          <w14:ligatures w14:val="none"/>
        </w:rPr>
        <w:t>General Terms</w:t>
      </w:r>
    </w:p>
    <w:p w14:paraId="5E246AC0" w14:textId="7ACE2C84" w:rsidR="00A016FC" w:rsidRPr="00A016FC" w:rsidRDefault="00A016FC" w:rsidP="00A016F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>General Terms and Conditions</w:t>
      </w:r>
    </w:p>
    <w:p w14:paraId="36203D8A" w14:textId="77777777" w:rsidR="00A016FC" w:rsidRPr="00A016FC" w:rsidRDefault="00A016FC" w:rsidP="00A016F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1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Definitions</w:t>
      </w:r>
    </w:p>
    <w:p w14:paraId="0DE59F4B" w14:textId="372E1261" w:rsidR="00A016FC" w:rsidRPr="00A016FC" w:rsidRDefault="00A016FC" w:rsidP="00A016FC">
      <w:pPr>
        <w:pStyle w:val="ListParagraph"/>
        <w:numPr>
          <w:ilvl w:val="0"/>
          <w:numId w:val="1"/>
        </w:num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In these general terms and conditions, the following is understood to mean:</w:t>
      </w:r>
    </w:p>
    <w:p w14:paraId="458C6C93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3D1CB0A6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o Website: the website www.zamarmusiq.com on which music and works of art (such as paintings) are presented and offered.</w:t>
      </w:r>
    </w:p>
    <w:p w14:paraId="10B1B72F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o User: every visitor to the website.</w:t>
      </w:r>
    </w:p>
    <w:p w14:paraId="0CCD489D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o Owner: Jacco and Nympha Dijs</w:t>
      </w:r>
    </w:p>
    <w:p w14:paraId="3A676DE7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o Content: all music, images, paintings, texts, and other materials published on the website.</w:t>
      </w:r>
    </w:p>
    <w:p w14:paraId="7ACB615F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2CEFF99B" w14:textId="77777777" w:rsid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2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Applicability</w:t>
      </w:r>
    </w:p>
    <w:p w14:paraId="5DD71716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0D477C1D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1. These general terms and conditions apply to any use of the website.</w:t>
      </w:r>
    </w:p>
    <w:p w14:paraId="0A711EFC" w14:textId="77777777" w:rsid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2. By visiting and/or using the website, the user agrees to these terms and conditions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>.</w:t>
      </w:r>
    </w:p>
    <w:p w14:paraId="6F617C8C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30BE50BC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3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Use of the website</w:t>
      </w:r>
    </w:p>
    <w:p w14:paraId="102C1610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1. The user shall only use the website for lawful purposes.</w:t>
      </w:r>
    </w:p>
    <w:p w14:paraId="06572E85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2. It is not permitted to:</w:t>
      </w:r>
    </w:p>
    <w:p w14:paraId="7069B1DF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59A05B76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o Copy, distribute, or commercially use Content without permission;</w:t>
      </w:r>
    </w:p>
    <w:p w14:paraId="77E1B214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o Use the website in a manner that may cause damage to the owner or third parties;</w:t>
      </w:r>
    </w:p>
    <w:p w14:paraId="372C96EF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 xml:space="preserve">o Disseminate incorrect or misleading information via the website. </w:t>
      </w:r>
    </w:p>
    <w:p w14:paraId="5B59F8BB" w14:textId="77777777" w:rsid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</w:pPr>
    </w:p>
    <w:p w14:paraId="28799EE8" w14:textId="44A7259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4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Intellectual Property</w:t>
      </w:r>
    </w:p>
    <w:p w14:paraId="5CD1E4A6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1. All rights regarding the content (such as music and paintings) rest with the owner or their licensors.</w:t>
      </w:r>
    </w:p>
    <w:p w14:paraId="7B3DA13F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2. It is not permitted to reproduce, publish, or edit content without prior written permission.</w:t>
      </w:r>
    </w:p>
    <w:p w14:paraId="065FF224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3. Personal use (such as viewing, listening, and sharing via social media with attribution) is permitted, unless otherwise indicated.</w:t>
      </w:r>
    </w:p>
    <w:p w14:paraId="3A1AFE9C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29D8F31F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5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Purchases and Payments (if applicable)</w:t>
      </w:r>
    </w:p>
    <w:p w14:paraId="02F3ADE7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lastRenderedPageBreak/>
        <w:t>1. If products (such as artworks or music) are sold via the website, the prices stated at the time of purchase apply.</w:t>
      </w:r>
    </w:p>
    <w:p w14:paraId="59632EE3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2. The owner reserves the right to change prices and offerings.</w:t>
      </w:r>
    </w:p>
    <w:p w14:paraId="4D0AAE9B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3. Payments must be made via the offered payment methods.</w:t>
      </w:r>
    </w:p>
    <w:p w14:paraId="6324BB39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2DD94F9E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6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Delivery and Shipping (if applicable)</w:t>
      </w:r>
    </w:p>
    <w:p w14:paraId="04D03C0A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1. The owner strives to process and ship orders as soon as possible.</w:t>
      </w:r>
    </w:p>
    <w:p w14:paraId="439C04BA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2. Delivery times are indicative and do not entitle the customer to compensation for delays.</w:t>
      </w:r>
    </w:p>
    <w:p w14:paraId="1AB04782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 xml:space="preserve">3. Any shipping costs will be clearly stated with the order. </w:t>
      </w:r>
    </w:p>
    <w:p w14:paraId="4E7C6031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536E3D25" w14:textId="77B3F9A0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7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Liability</w:t>
      </w:r>
    </w:p>
    <w:p w14:paraId="472C8BA8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1. The owner is not liable for damages arising from the use of the website, unless caused by intent or gross negligence.</w:t>
      </w:r>
    </w:p>
    <w:p w14:paraId="12F6965C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2. The website may contain links to external websites; the owner is not responsible for their content.</w:t>
      </w:r>
    </w:p>
    <w:p w14:paraId="03D84BCA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18F2F13C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8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Privacy</w:t>
      </w:r>
    </w:p>
    <w:p w14:paraId="3B1D4BE9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1. Personal data is processed in accordance with applicable privacy legislation.</w:t>
      </w:r>
    </w:p>
    <w:p w14:paraId="6DF5FD90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2. Consult the website's privacy statement for more information.</w:t>
      </w:r>
    </w:p>
    <w:p w14:paraId="01985DF2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110D67F0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9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Amendments</w:t>
      </w:r>
    </w:p>
    <w:p w14:paraId="4A5927F2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1. The owner reserves the right to amend these general terms and conditions at any time.</w:t>
      </w:r>
    </w:p>
    <w:p w14:paraId="595E4CDF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2. The most current version will be published on the website.</w:t>
      </w:r>
    </w:p>
    <w:p w14:paraId="6118CB27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11B7FEAD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10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Applicable Law</w:t>
      </w:r>
    </w:p>
    <w:p w14:paraId="5AB1E965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1. These general terms and conditions are governed by the law of the country in which the owner is established.</w:t>
      </w:r>
    </w:p>
    <w:p w14:paraId="7653AA85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2. Disputes shall be submitted to the competent court in that country.</w:t>
      </w:r>
    </w:p>
    <w:p w14:paraId="3BE9CE3A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</w:p>
    <w:p w14:paraId="02C1A090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Article 11 </w:t>
      </w:r>
      <w:r w:rsidRPr="00A016F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–</w:t>
      </w:r>
      <w:r w:rsidRPr="00A016FC">
        <w:rPr>
          <w:rFonts w:ascii="Apple Color Emoji" w:eastAsia="Times New Roman" w:hAnsi="Apple Color Emoji" w:cs="Times New Roman"/>
          <w:b/>
          <w:bCs/>
          <w:kern w:val="0"/>
          <w:sz w:val="26"/>
          <w:szCs w:val="26"/>
          <w:lang w:eastAsia="en-GB"/>
          <w14:ligatures w14:val="none"/>
        </w:rPr>
        <w:t xml:space="preserve"> Contact</w:t>
      </w:r>
    </w:p>
    <w:p w14:paraId="59396BAF" w14:textId="77777777" w:rsidR="00A016FC" w:rsidRPr="00A016FC" w:rsidRDefault="00A016FC" w:rsidP="00A016FC">
      <w:pPr>
        <w:spacing w:after="0" w:line="240" w:lineRule="auto"/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</w:pPr>
      <w:r w:rsidRPr="00A016FC">
        <w:rPr>
          <w:rFonts w:ascii="Apple Color Emoji" w:eastAsia="Times New Roman" w:hAnsi="Apple Color Emoji" w:cs="Times New Roman"/>
          <w:kern w:val="0"/>
          <w:sz w:val="26"/>
          <w:szCs w:val="26"/>
          <w:lang w:eastAsia="en-GB"/>
          <w14:ligatures w14:val="none"/>
        </w:rPr>
        <w:t>For questions regarding these general terms and conditions, please contact us using the contact details on the website.</w:t>
      </w:r>
    </w:p>
    <w:p w14:paraId="5E0BD5BE" w14:textId="27DBB9F8" w:rsidR="00A016FC" w:rsidRPr="00A016FC" w:rsidRDefault="00A016FC" w:rsidP="005B3566"/>
    <w:sectPr w:rsidR="00A016FC" w:rsidRPr="00A01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245FF"/>
    <w:multiLevelType w:val="hybridMultilevel"/>
    <w:tmpl w:val="5F547E12"/>
    <w:lvl w:ilvl="0" w:tplc="49BAD5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5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FC"/>
    <w:rsid w:val="005B3566"/>
    <w:rsid w:val="008C6FF2"/>
    <w:rsid w:val="00A0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2D66EF"/>
  <w15:chartTrackingRefBased/>
  <w15:docId w15:val="{F0CC3951-FA71-AA49-8A6A-1FCBB1D7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1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F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016FC"/>
    <w:rPr>
      <w:b/>
      <w:bCs/>
    </w:rPr>
  </w:style>
  <w:style w:type="paragraph" w:customStyle="1" w:styleId="wnd-align-center">
    <w:name w:val="wnd-align-center"/>
    <w:basedOn w:val="Normal"/>
    <w:rsid w:val="00A0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01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2374</Characters>
  <Application>Microsoft Office Word</Application>
  <DocSecurity>0</DocSecurity>
  <Lines>71</Lines>
  <Paragraphs>49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Nympha Dijs-van Loon</dc:creator>
  <cp:keywords/>
  <dc:description/>
  <cp:lastModifiedBy>Nympha Dijs-van Loon</cp:lastModifiedBy>
  <cp:revision>2</cp:revision>
  <dcterms:created xsi:type="dcterms:W3CDTF">2026-04-10T11:32:00Z</dcterms:created>
  <dcterms:modified xsi:type="dcterms:W3CDTF">2026-04-10T11:42:00Z</dcterms:modified>
</cp:coreProperties>
</file>